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60" w:rsidRPr="00016D60" w:rsidRDefault="00016D60" w:rsidP="0001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Charleston, SC Sons of </w:t>
      </w:r>
      <w:proofErr w:type="gramStart"/>
      <w:r w:rsidRPr="00016D60">
        <w:rPr>
          <w:rFonts w:ascii="Times New Roman" w:eastAsia="Times New Roman" w:hAnsi="Times New Roman" w:cs="Times New Roman"/>
          <w:b/>
          <w:bCs/>
          <w:sz w:val="24"/>
          <w:szCs w:val="24"/>
        </w:rPr>
        <w:t>Liberty</w:t>
      </w:r>
      <w:proofErr w:type="gramEnd"/>
      <w:r w:rsidRPr="00016D6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t>(1766)</w:t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Anonymous </w:t>
      </w:r>
      <w:bookmarkStart w:id="0" w:name="intro"/>
      <w:bookmarkEnd w:id="0"/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Introduction </w:t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This document stresses the role played by </w:t>
      </w:r>
      <w:proofErr w:type="spellStart"/>
      <w:r w:rsidRPr="00016D60">
        <w:rPr>
          <w:rFonts w:ascii="Times New Roman" w:eastAsia="Times New Roman" w:hAnsi="Times New Roman" w:cs="Times New Roman"/>
          <w:sz w:val="24"/>
          <w:szCs w:val="24"/>
        </w:rPr>
        <w:t>nonelite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 activists who supported the initiatives of popular party leaders in the years preceding the Revolutionary war. </w:t>
      </w:r>
      <w:bookmarkStart w:id="1" w:name="questions"/>
      <w:bookmarkEnd w:id="1"/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Questions to Consider </w:t>
      </w:r>
    </w:p>
    <w:p w:rsidR="00016D60" w:rsidRPr="00016D60" w:rsidRDefault="00016D60" w:rsidP="00016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Count the number of persons on the list who fall into the following classes: </w:t>
      </w:r>
    </w:p>
    <w:p w:rsidR="00016D60" w:rsidRPr="00016D60" w:rsidRDefault="00016D60" w:rsidP="00016D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Farmers </w:t>
      </w:r>
    </w:p>
    <w:p w:rsidR="00016D60" w:rsidRPr="00016D60" w:rsidRDefault="00016D60" w:rsidP="00016D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Commerce </w:t>
      </w:r>
    </w:p>
    <w:p w:rsidR="00016D60" w:rsidRPr="00016D60" w:rsidRDefault="00016D60" w:rsidP="00016D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Artisans </w:t>
      </w:r>
    </w:p>
    <w:p w:rsidR="00016D60" w:rsidRPr="00016D60" w:rsidRDefault="00016D60" w:rsidP="00016D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Merchants and Shopkeepers </w:t>
      </w:r>
    </w:p>
    <w:p w:rsidR="00016D60" w:rsidRPr="00016D60" w:rsidRDefault="00016D60" w:rsidP="00016D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Miscellaneous innkeepers, seamen, etc. </w:t>
      </w:r>
    </w:p>
    <w:p w:rsidR="00016D60" w:rsidRPr="00016D60" w:rsidRDefault="00016D60" w:rsidP="00016D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Professions </w:t>
      </w:r>
    </w:p>
    <w:p w:rsidR="00016D60" w:rsidRPr="00016D60" w:rsidRDefault="00016D60" w:rsidP="00016D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Lawyers </w:t>
      </w:r>
    </w:p>
    <w:p w:rsidR="00016D60" w:rsidRPr="00016D60" w:rsidRDefault="00016D60" w:rsidP="00016D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Teachers and professors </w:t>
      </w:r>
    </w:p>
    <w:p w:rsidR="00016D60" w:rsidRPr="00016D60" w:rsidRDefault="00016D60" w:rsidP="00016D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Doctors </w:t>
      </w:r>
    </w:p>
    <w:p w:rsidR="00016D60" w:rsidRPr="00016D60" w:rsidRDefault="00016D60" w:rsidP="00016D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Anglican clerics </w:t>
      </w:r>
    </w:p>
    <w:p w:rsidR="00016D60" w:rsidRPr="00016D60" w:rsidRDefault="00016D60" w:rsidP="00016D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Other clerics </w:t>
      </w:r>
    </w:p>
    <w:p w:rsidR="00016D60" w:rsidRPr="00016D60" w:rsidRDefault="00016D60" w:rsidP="00016D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Miscellaneous </w:t>
      </w:r>
    </w:p>
    <w:p w:rsidR="00016D60" w:rsidRPr="00016D60" w:rsidRDefault="00016D60" w:rsidP="00016D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Officeholders </w:t>
      </w:r>
    </w:p>
    <w:p w:rsidR="00016D60" w:rsidRPr="00016D60" w:rsidRDefault="00016D60" w:rsidP="00016D60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16D60" w:rsidRPr="00016D60" w:rsidRDefault="00016D60" w:rsidP="00016D6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What occupations do not appear on the list? </w:t>
      </w:r>
    </w:p>
    <w:p w:rsidR="00016D60" w:rsidRPr="00016D60" w:rsidRDefault="00016D60" w:rsidP="00016D6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What makes assigning some individuals to a particular group difficult? </w:t>
      </w:r>
    </w:p>
    <w:p w:rsidR="00016D60" w:rsidRPr="00016D60" w:rsidRDefault="00016D60" w:rsidP="00016D6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Make a table in which you note the percentage of the total number in each category. (To obtain the percentage, divide the total number (N=26) into the smaller number.) Would you characterize these men as working- or middle-class people? </w:t>
      </w:r>
    </w:p>
    <w:p w:rsidR="00016D60" w:rsidRPr="00016D60" w:rsidRDefault="00016D60" w:rsidP="00016D6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Why would the largest group in your table be more likely to support revolutionary ideology? Charleston was a noted Loyalist stronghold. Who do you think allied themselves with the Loyalist cause? Why? </w:t>
      </w:r>
    </w:p>
    <w:p w:rsidR="00016D60" w:rsidRPr="00016D60" w:rsidRDefault="00016D60" w:rsidP="00016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Write a paragraph in which you do the following: </w:t>
      </w:r>
    </w:p>
    <w:p w:rsidR="00016D60" w:rsidRPr="00016D60" w:rsidRDefault="00016D60" w:rsidP="00016D6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Generalize about the social and economic composition of the Sons of Liberty </w:t>
      </w:r>
    </w:p>
    <w:p w:rsidR="00016D60" w:rsidRPr="00016D60" w:rsidRDefault="00016D60" w:rsidP="00016D6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Address the significance of such organizations in the movement toward rebellion </w:t>
      </w:r>
    </w:p>
    <w:p w:rsidR="00016D60" w:rsidRPr="00016D60" w:rsidRDefault="00016D60" w:rsidP="00016D6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Discuss briefly the Sons of Liberty's relationship to urban crowds and pre-Revolutionary popular violence </w:t>
      </w:r>
    </w:p>
    <w:p w:rsidR="00016D60" w:rsidRPr="00016D60" w:rsidRDefault="00016D60" w:rsidP="00016D60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F0DB4" w:rsidRDefault="00016D60" w:rsidP="00016D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F0D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" w:name="source"/>
      <w:bookmarkEnd w:id="2"/>
      <w:r w:rsidRPr="00016D6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_GoBack"/>
      <w:bookmarkEnd w:id="3"/>
    </w:p>
    <w:p w:rsidR="00016D60" w:rsidRPr="00016D60" w:rsidRDefault="00016D60" w:rsidP="0001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Source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Christopher Gadsden, merchant.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William Johnson, blacksmith.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Joseph </w:t>
      </w:r>
      <w:proofErr w:type="spellStart"/>
      <w:r w:rsidRPr="00016D60">
        <w:rPr>
          <w:rFonts w:ascii="Times New Roman" w:eastAsia="Times New Roman" w:hAnsi="Times New Roman" w:cs="Times New Roman"/>
          <w:sz w:val="24"/>
          <w:szCs w:val="24"/>
        </w:rPr>
        <w:t>Veree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, carpenter.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John Fullerton, carpenter.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James Brown, carpenter.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16D60">
        <w:rPr>
          <w:rFonts w:ascii="Times New Roman" w:eastAsia="Times New Roman" w:hAnsi="Times New Roman" w:cs="Times New Roman"/>
          <w:sz w:val="24"/>
          <w:szCs w:val="24"/>
        </w:rPr>
        <w:t>Nath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016D60">
        <w:rPr>
          <w:rFonts w:ascii="Times New Roman" w:eastAsia="Times New Roman" w:hAnsi="Times New Roman" w:cs="Times New Roman"/>
          <w:sz w:val="24"/>
          <w:szCs w:val="24"/>
        </w:rPr>
        <w:t>anie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]l Libby, ship carpenter.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George Flagg, painter and glazier.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16D60">
        <w:rPr>
          <w:rFonts w:ascii="Times New Roman" w:eastAsia="Times New Roman" w:hAnsi="Times New Roman" w:cs="Times New Roman"/>
          <w:sz w:val="24"/>
          <w:szCs w:val="24"/>
        </w:rPr>
        <w:t>Tho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ma]s Coleman, upholsterer.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John Hall, </w:t>
      </w:r>
      <w:proofErr w:type="spellStart"/>
      <w:r w:rsidRPr="00016D60">
        <w:rPr>
          <w:rFonts w:ascii="Times New Roman" w:eastAsia="Times New Roman" w:hAnsi="Times New Roman" w:cs="Times New Roman"/>
          <w:sz w:val="24"/>
          <w:szCs w:val="24"/>
        </w:rPr>
        <w:t>coachmaker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>W[</w:t>
      </w:r>
      <w:proofErr w:type="spellStart"/>
      <w:r w:rsidRPr="00016D60">
        <w:rPr>
          <w:rFonts w:ascii="Times New Roman" w:eastAsia="Times New Roman" w:hAnsi="Times New Roman" w:cs="Times New Roman"/>
          <w:sz w:val="24"/>
          <w:szCs w:val="24"/>
        </w:rPr>
        <w:t>illia</w:t>
      </w:r>
      <w:proofErr w:type="spellEnd"/>
      <w:proofErr w:type="gramStart"/>
      <w:r w:rsidRPr="00016D60">
        <w:rPr>
          <w:rFonts w:ascii="Times New Roman" w:eastAsia="Times New Roman" w:hAnsi="Times New Roman" w:cs="Times New Roman"/>
          <w:sz w:val="24"/>
          <w:szCs w:val="24"/>
        </w:rPr>
        <w:t>]m</w:t>
      </w:r>
      <w:proofErr w:type="gram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 Field, carver.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Robert Jones, </w:t>
      </w:r>
      <w:proofErr w:type="spellStart"/>
      <w:r w:rsidRPr="00016D60">
        <w:rPr>
          <w:rFonts w:ascii="Times New Roman" w:eastAsia="Times New Roman" w:hAnsi="Times New Roman" w:cs="Times New Roman"/>
          <w:sz w:val="24"/>
          <w:szCs w:val="24"/>
        </w:rPr>
        <w:t>sadler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John Loughton, </w:t>
      </w:r>
      <w:proofErr w:type="spellStart"/>
      <w:r w:rsidRPr="00016D60">
        <w:rPr>
          <w:rFonts w:ascii="Times New Roman" w:eastAsia="Times New Roman" w:hAnsi="Times New Roman" w:cs="Times New Roman"/>
          <w:sz w:val="24"/>
          <w:szCs w:val="24"/>
        </w:rPr>
        <w:t>coachmaker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"W." Roger, wheelwright.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John Calvert, "Clerk in some office."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>H[</w:t>
      </w:r>
      <w:proofErr w:type="spellStart"/>
      <w:r w:rsidRPr="00016D60">
        <w:rPr>
          <w:rFonts w:ascii="Times New Roman" w:eastAsia="Times New Roman" w:hAnsi="Times New Roman" w:cs="Times New Roman"/>
          <w:sz w:val="24"/>
          <w:szCs w:val="24"/>
        </w:rPr>
        <w:t>enry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] Bookless, wheelwright.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J. </w:t>
      </w:r>
      <w:proofErr w:type="gramStart"/>
      <w:r w:rsidRPr="00016D60">
        <w:rPr>
          <w:rFonts w:ascii="Times New Roman" w:eastAsia="Times New Roman" w:hAnsi="Times New Roman" w:cs="Times New Roman"/>
          <w:sz w:val="24"/>
          <w:szCs w:val="24"/>
        </w:rPr>
        <w:t>Barlow ,</w:t>
      </w:r>
      <w:proofErr w:type="gram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6D60">
        <w:rPr>
          <w:rFonts w:ascii="Times New Roman" w:eastAsia="Times New Roman" w:hAnsi="Times New Roman" w:cs="Times New Roman"/>
          <w:sz w:val="24"/>
          <w:szCs w:val="24"/>
        </w:rPr>
        <w:t>sadler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Tunis </w:t>
      </w:r>
      <w:proofErr w:type="spellStart"/>
      <w:r w:rsidRPr="00016D60">
        <w:rPr>
          <w:rFonts w:ascii="Times New Roman" w:eastAsia="Times New Roman" w:hAnsi="Times New Roman" w:cs="Times New Roman"/>
          <w:sz w:val="24"/>
          <w:szCs w:val="24"/>
        </w:rPr>
        <w:t>Teabout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, blacksmith.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Peter </w:t>
      </w:r>
      <w:proofErr w:type="spellStart"/>
      <w:r w:rsidRPr="00016D60">
        <w:rPr>
          <w:rFonts w:ascii="Times New Roman" w:eastAsia="Times New Roman" w:hAnsi="Times New Roman" w:cs="Times New Roman"/>
          <w:sz w:val="24"/>
          <w:szCs w:val="24"/>
        </w:rPr>
        <w:t>Munclean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, clerk.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>W[</w:t>
      </w:r>
      <w:proofErr w:type="spellStart"/>
      <w:r w:rsidRPr="00016D60">
        <w:rPr>
          <w:rFonts w:ascii="Times New Roman" w:eastAsia="Times New Roman" w:hAnsi="Times New Roman" w:cs="Times New Roman"/>
          <w:sz w:val="24"/>
          <w:szCs w:val="24"/>
        </w:rPr>
        <w:t>illia</w:t>
      </w:r>
      <w:proofErr w:type="spellEnd"/>
      <w:proofErr w:type="gramStart"/>
      <w:r w:rsidRPr="00016D60">
        <w:rPr>
          <w:rFonts w:ascii="Times New Roman" w:eastAsia="Times New Roman" w:hAnsi="Times New Roman" w:cs="Times New Roman"/>
          <w:sz w:val="24"/>
          <w:szCs w:val="24"/>
        </w:rPr>
        <w:t>]m</w:t>
      </w:r>
      <w:proofErr w:type="gram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6D60">
        <w:rPr>
          <w:rFonts w:ascii="Times New Roman" w:eastAsia="Times New Roman" w:hAnsi="Times New Roman" w:cs="Times New Roman"/>
          <w:sz w:val="24"/>
          <w:szCs w:val="24"/>
        </w:rPr>
        <w:t>Trusler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, butcher.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Robert Howard, carpenter.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Alexander </w:t>
      </w:r>
      <w:proofErr w:type="spellStart"/>
      <w:r w:rsidRPr="00016D60">
        <w:rPr>
          <w:rFonts w:ascii="Times New Roman" w:eastAsia="Times New Roman" w:hAnsi="Times New Roman" w:cs="Times New Roman"/>
          <w:sz w:val="24"/>
          <w:szCs w:val="24"/>
        </w:rPr>
        <w:t>Alexander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, schoolmaster.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6D60">
        <w:rPr>
          <w:rFonts w:ascii="Times New Roman" w:eastAsia="Times New Roman" w:hAnsi="Times New Roman" w:cs="Times New Roman"/>
          <w:sz w:val="24"/>
          <w:szCs w:val="24"/>
        </w:rPr>
        <w:t>Ed[</w:t>
      </w:r>
      <w:proofErr w:type="gram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ward] </w:t>
      </w:r>
      <w:proofErr w:type="spellStart"/>
      <w:r w:rsidRPr="00016D60">
        <w:rPr>
          <w:rFonts w:ascii="Times New Roman" w:eastAsia="Times New Roman" w:hAnsi="Times New Roman" w:cs="Times New Roman"/>
          <w:sz w:val="24"/>
          <w:szCs w:val="24"/>
        </w:rPr>
        <w:t>Weyman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, clerk of St. Philip's Church, and glass grinder.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16D60">
        <w:rPr>
          <w:rFonts w:ascii="Times New Roman" w:eastAsia="Times New Roman" w:hAnsi="Times New Roman" w:cs="Times New Roman"/>
          <w:sz w:val="24"/>
          <w:szCs w:val="24"/>
        </w:rPr>
        <w:t>Tho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ma]s </w:t>
      </w:r>
      <w:proofErr w:type="spellStart"/>
      <w:r w:rsidRPr="00016D60">
        <w:rPr>
          <w:rFonts w:ascii="Times New Roman" w:eastAsia="Times New Roman" w:hAnsi="Times New Roman" w:cs="Times New Roman"/>
          <w:sz w:val="24"/>
          <w:szCs w:val="24"/>
        </w:rPr>
        <w:t>Swarle</w:t>
      </w:r>
      <w:proofErr w:type="spell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, painter.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>W[</w:t>
      </w:r>
      <w:proofErr w:type="spellStart"/>
      <w:r w:rsidRPr="00016D60">
        <w:rPr>
          <w:rFonts w:ascii="Times New Roman" w:eastAsia="Times New Roman" w:hAnsi="Times New Roman" w:cs="Times New Roman"/>
          <w:sz w:val="24"/>
          <w:szCs w:val="24"/>
        </w:rPr>
        <w:t>illia</w:t>
      </w:r>
      <w:proofErr w:type="spellEnd"/>
      <w:proofErr w:type="gramStart"/>
      <w:r w:rsidRPr="00016D60">
        <w:rPr>
          <w:rFonts w:ascii="Times New Roman" w:eastAsia="Times New Roman" w:hAnsi="Times New Roman" w:cs="Times New Roman"/>
          <w:sz w:val="24"/>
          <w:szCs w:val="24"/>
        </w:rPr>
        <w:t>]m</w:t>
      </w:r>
      <w:proofErr w:type="gram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 Laughton, tailor.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Daniel </w:t>
      </w:r>
      <w:proofErr w:type="gramStart"/>
      <w:r w:rsidRPr="00016D60">
        <w:rPr>
          <w:rFonts w:ascii="Times New Roman" w:eastAsia="Times New Roman" w:hAnsi="Times New Roman" w:cs="Times New Roman"/>
          <w:sz w:val="24"/>
          <w:szCs w:val="24"/>
        </w:rPr>
        <w:t>Cannon,</w:t>
      </w:r>
      <w:proofErr w:type="gramEnd"/>
      <w:r w:rsidRPr="00016D60">
        <w:rPr>
          <w:rFonts w:ascii="Times New Roman" w:eastAsia="Times New Roman" w:hAnsi="Times New Roman" w:cs="Times New Roman"/>
          <w:sz w:val="24"/>
          <w:szCs w:val="24"/>
        </w:rPr>
        <w:t xml:space="preserve"> carpenter. </w:t>
      </w:r>
    </w:p>
    <w:p w:rsidR="00016D60" w:rsidRPr="00016D60" w:rsidRDefault="00016D60" w:rsidP="00016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D60">
        <w:rPr>
          <w:rFonts w:ascii="Times New Roman" w:eastAsia="Times New Roman" w:hAnsi="Times New Roman" w:cs="Times New Roman"/>
          <w:sz w:val="24"/>
          <w:szCs w:val="24"/>
        </w:rPr>
        <w:br/>
      </w:r>
      <w:r w:rsidRPr="00016D60">
        <w:rPr>
          <w:rFonts w:ascii="Times New Roman" w:eastAsia="Times New Roman" w:hAnsi="Times New Roman" w:cs="Times New Roman"/>
          <w:sz w:val="24"/>
          <w:szCs w:val="24"/>
        </w:rPr>
        <w:br/>
        <w:t xml:space="preserve">Benjamin Hawes, painter. </w:t>
      </w:r>
    </w:p>
    <w:p w:rsidR="00016D60" w:rsidRDefault="00016D60">
      <w:pPr>
        <w:sectPr w:rsidR="00016D60" w:rsidSect="00016D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3181E" w:rsidRDefault="0063181E"/>
    <w:sectPr w:rsidR="0063181E" w:rsidSect="00016D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6B4"/>
    <w:multiLevelType w:val="multilevel"/>
    <w:tmpl w:val="17B0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44F93"/>
    <w:multiLevelType w:val="multilevel"/>
    <w:tmpl w:val="DEE6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60"/>
    <w:rsid w:val="00016D60"/>
    <w:rsid w:val="000F0DB4"/>
    <w:rsid w:val="0063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1929</Characters>
  <Application>Microsoft Office Word</Application>
  <DocSecurity>0</DocSecurity>
  <Lines>16</Lines>
  <Paragraphs>4</Paragraphs>
  <ScaleCrop>false</ScaleCrop>
  <Company>Wicomico Board of Education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2</cp:revision>
  <dcterms:created xsi:type="dcterms:W3CDTF">2013-09-25T14:12:00Z</dcterms:created>
  <dcterms:modified xsi:type="dcterms:W3CDTF">2013-09-25T14:53:00Z</dcterms:modified>
</cp:coreProperties>
</file>