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Default="009E2068" w:rsidP="009E2068">
      <w:pPr>
        <w:pStyle w:val="NoSpacing"/>
      </w:pPr>
      <w:r>
        <w:t>US HISTORY</w:t>
      </w:r>
    </w:p>
    <w:p w:rsidR="009E2068" w:rsidRDefault="009E2068" w:rsidP="009E2068">
      <w:pPr>
        <w:pStyle w:val="NoSpacing"/>
      </w:pPr>
      <w:r>
        <w:t>CHAPTER 28 READING</w:t>
      </w:r>
    </w:p>
    <w:p w:rsidR="009E2068" w:rsidRPr="007B4B4E" w:rsidRDefault="009E2068" w:rsidP="009E2068">
      <w:pPr>
        <w:pStyle w:val="NoSpacing"/>
        <w:rPr>
          <w:b/>
        </w:rPr>
      </w:pPr>
      <w:r w:rsidRPr="007B4B4E">
        <w:rPr>
          <w:b/>
        </w:rPr>
        <w:t xml:space="preserve">Directions: Use pages 646 – 661 in order to complete the following questions. </w:t>
      </w:r>
    </w:p>
    <w:p w:rsidR="009E2068" w:rsidRDefault="009E2068" w:rsidP="009E2068">
      <w:pPr>
        <w:pStyle w:val="NoSpacing"/>
      </w:pPr>
    </w:p>
    <w:p w:rsidR="009E2068" w:rsidRPr="007B4B4E" w:rsidRDefault="009E2068" w:rsidP="009E2068">
      <w:pPr>
        <w:pStyle w:val="NoSpacing"/>
        <w:rPr>
          <w:b/>
          <w:u w:val="single"/>
        </w:rPr>
      </w:pPr>
      <w:r w:rsidRPr="007B4B4E">
        <w:rPr>
          <w:b/>
          <w:u w:val="single"/>
        </w:rPr>
        <w:t>Pages 646 – 65</w:t>
      </w:r>
      <w:r w:rsidR="00F568ED" w:rsidRPr="007B4B4E">
        <w:rPr>
          <w:b/>
          <w:u w:val="single"/>
        </w:rPr>
        <w:t>3</w:t>
      </w:r>
      <w:r w:rsidRPr="007B4B4E">
        <w:rPr>
          <w:b/>
          <w:u w:val="single"/>
        </w:rPr>
        <w:t>:</w:t>
      </w:r>
    </w:p>
    <w:p w:rsidR="009E2068" w:rsidRDefault="009E2068" w:rsidP="009E2068">
      <w:pPr>
        <w:pStyle w:val="NoSpacing"/>
      </w:pPr>
      <w:r>
        <w:t>1. What were two tactics used by the US against the Filipinos?</w:t>
      </w:r>
    </w:p>
    <w:p w:rsidR="009E2068" w:rsidRDefault="009E2068" w:rsidP="009E2068">
      <w:pPr>
        <w:pStyle w:val="NoSpacing"/>
      </w:pPr>
      <w:r>
        <w:t>2. How was the Filipino revolt brought to an end?</w:t>
      </w:r>
    </w:p>
    <w:p w:rsidR="009E2068" w:rsidRDefault="009E2068" w:rsidP="009E2068">
      <w:pPr>
        <w:pStyle w:val="NoSpacing"/>
      </w:pPr>
      <w:r>
        <w:t>3. What did the US do to help the Filipinos?</w:t>
      </w:r>
    </w:p>
    <w:p w:rsidR="009E2068" w:rsidRDefault="009E2068" w:rsidP="009E2068">
      <w:pPr>
        <w:pStyle w:val="NoSpacing"/>
      </w:pPr>
      <w:r>
        <w:t>4. What did the Open Door Policy require world powers to do? Who rejected it? Why?</w:t>
      </w:r>
    </w:p>
    <w:p w:rsidR="009E2068" w:rsidRDefault="009E2068" w:rsidP="009E2068">
      <w:pPr>
        <w:pStyle w:val="NoSpacing"/>
      </w:pPr>
      <w:r>
        <w:t>5. How did the Boxer Rebellion place the US in a position contrary to its principles?</w:t>
      </w:r>
    </w:p>
    <w:p w:rsidR="009E2068" w:rsidRDefault="009E2068" w:rsidP="009E2068">
      <w:pPr>
        <w:pStyle w:val="NoSpacing"/>
      </w:pPr>
      <w:r>
        <w:t xml:space="preserve">6. </w:t>
      </w:r>
      <w:r w:rsidR="00F568ED">
        <w:t>In 1900, what did the Open Door Policy protect of China?</w:t>
      </w:r>
    </w:p>
    <w:p w:rsidR="00F568ED" w:rsidRDefault="00F568ED" w:rsidP="009E2068">
      <w:pPr>
        <w:pStyle w:val="NoSpacing"/>
      </w:pPr>
      <w:r>
        <w:t>7. What were three reasons why McKinley’s re-election was a foregone conclusion?</w:t>
      </w:r>
    </w:p>
    <w:p w:rsidR="00F568ED" w:rsidRDefault="00F568ED" w:rsidP="009E2068">
      <w:pPr>
        <w:pStyle w:val="NoSpacing"/>
      </w:pPr>
      <w:r>
        <w:t>8. Why was Teddy Roosevelt nominated for Vice President?</w:t>
      </w:r>
    </w:p>
    <w:p w:rsidR="00F568ED" w:rsidRDefault="00F568ED" w:rsidP="009E2068">
      <w:pPr>
        <w:pStyle w:val="NoSpacing"/>
      </w:pPr>
      <w:r>
        <w:t>9. According to the cartoon on 653, what issue was William Jennings Bryan stuck to?</w:t>
      </w:r>
    </w:p>
    <w:p w:rsidR="00F568ED" w:rsidRDefault="00F568ED" w:rsidP="009E2068">
      <w:pPr>
        <w:pStyle w:val="NoSpacing"/>
      </w:pPr>
    </w:p>
    <w:p w:rsidR="00F568ED" w:rsidRPr="007B4B4E" w:rsidRDefault="00514E57" w:rsidP="009E2068">
      <w:pPr>
        <w:pStyle w:val="NoSpacing"/>
        <w:rPr>
          <w:b/>
          <w:u w:val="single"/>
        </w:rPr>
      </w:pPr>
      <w:r w:rsidRPr="007B4B4E">
        <w:rPr>
          <w:b/>
          <w:u w:val="single"/>
        </w:rPr>
        <w:t>Pages 653 – 657:</w:t>
      </w:r>
    </w:p>
    <w:p w:rsidR="00514E57" w:rsidRDefault="00514E57" w:rsidP="009E2068">
      <w:pPr>
        <w:pStyle w:val="NoSpacing"/>
      </w:pPr>
      <w:r>
        <w:t>10. How was Roosevelt elevated to President?</w:t>
      </w:r>
    </w:p>
    <w:p w:rsidR="00514E57" w:rsidRDefault="00514E57" w:rsidP="009E2068">
      <w:pPr>
        <w:pStyle w:val="NoSpacing"/>
      </w:pPr>
      <w:r>
        <w:t>11. How did Roosevelt feel about presidential action and the Constitution?</w:t>
      </w:r>
    </w:p>
    <w:p w:rsidR="00514E57" w:rsidRDefault="00514E57" w:rsidP="009E2068">
      <w:pPr>
        <w:pStyle w:val="NoSpacing"/>
      </w:pPr>
      <w:r>
        <w:t>12. Why did the Spanish American War lead to a desire for a canal?</w:t>
      </w:r>
    </w:p>
    <w:p w:rsidR="00514E57" w:rsidRDefault="00514E57" w:rsidP="009E2068">
      <w:pPr>
        <w:pStyle w:val="NoSpacing"/>
      </w:pPr>
      <w:r>
        <w:t xml:space="preserve">13. What did the Clayton-Bulwer Treaty </w:t>
      </w:r>
      <w:proofErr w:type="gramStart"/>
      <w:r>
        <w:t>prevent</w:t>
      </w:r>
      <w:proofErr w:type="gramEnd"/>
      <w:r>
        <w:t xml:space="preserve"> American from doing?</w:t>
      </w:r>
    </w:p>
    <w:p w:rsidR="00514E57" w:rsidRDefault="00514E57" w:rsidP="009E2068">
      <w:pPr>
        <w:pStyle w:val="NoSpacing"/>
      </w:pPr>
      <w:r>
        <w:t xml:space="preserve">14. </w:t>
      </w:r>
      <w:r w:rsidR="00311CE5">
        <w:t>What did the US offer Colombia for a canal zone?</w:t>
      </w:r>
    </w:p>
    <w:p w:rsidR="00311CE5" w:rsidRDefault="00311CE5" w:rsidP="009E2068">
      <w:pPr>
        <w:pStyle w:val="NoSpacing"/>
      </w:pPr>
      <w:r>
        <w:t>15. How did the Panamanian Revolution begin?</w:t>
      </w:r>
    </w:p>
    <w:p w:rsidR="00311CE5" w:rsidRDefault="00311CE5" w:rsidP="009E2068">
      <w:pPr>
        <w:pStyle w:val="NoSpacing"/>
      </w:pPr>
      <w:r>
        <w:t>16. Why did Roosevelt want the Panama route instead of the Nicaragua route?</w:t>
      </w:r>
    </w:p>
    <w:p w:rsidR="00311CE5" w:rsidRDefault="00311CE5" w:rsidP="009E2068">
      <w:pPr>
        <w:pStyle w:val="NoSpacing"/>
      </w:pPr>
      <w:r>
        <w:t>17. When was the Panama Canal completed? How much did it cost?</w:t>
      </w:r>
    </w:p>
    <w:p w:rsidR="00311CE5" w:rsidRDefault="00311CE5" w:rsidP="009E2068">
      <w:pPr>
        <w:pStyle w:val="NoSpacing"/>
      </w:pPr>
    </w:p>
    <w:p w:rsidR="00311CE5" w:rsidRPr="007B4B4E" w:rsidRDefault="00311CE5" w:rsidP="009E2068">
      <w:pPr>
        <w:pStyle w:val="NoSpacing"/>
        <w:rPr>
          <w:b/>
          <w:u w:val="single"/>
        </w:rPr>
      </w:pPr>
      <w:r w:rsidRPr="007B4B4E">
        <w:rPr>
          <w:b/>
          <w:u w:val="single"/>
        </w:rPr>
        <w:t>Pages 657 – 661:</w:t>
      </w:r>
    </w:p>
    <w:p w:rsidR="00311CE5" w:rsidRDefault="00311CE5" w:rsidP="009E2068">
      <w:pPr>
        <w:pStyle w:val="NoSpacing"/>
      </w:pPr>
      <w:r>
        <w:t>18. What did the Roosevelt Corollary allow the US to do?</w:t>
      </w:r>
    </w:p>
    <w:p w:rsidR="00311CE5" w:rsidRDefault="00311CE5" w:rsidP="009E2068">
      <w:pPr>
        <w:pStyle w:val="NoSpacing"/>
      </w:pPr>
      <w:r>
        <w:t xml:space="preserve">19. </w:t>
      </w:r>
      <w:r w:rsidR="007B4B4E">
        <w:t>How did the Roosevelt Corollary differ from the Monroe Doctrine?</w:t>
      </w:r>
    </w:p>
    <w:p w:rsidR="007B4B4E" w:rsidRDefault="007B4B4E" w:rsidP="009E2068">
      <w:pPr>
        <w:pStyle w:val="NoSpacing"/>
      </w:pPr>
      <w:r>
        <w:t>20. Why did the enforcement of the Corollary lead to a bad relationship between the US and Latin America?</w:t>
      </w:r>
    </w:p>
    <w:p w:rsidR="007B4B4E" w:rsidRDefault="007B4B4E" w:rsidP="009E2068">
      <w:pPr>
        <w:pStyle w:val="NoSpacing"/>
      </w:pPr>
      <w:r>
        <w:t>21. Why did Japan want to end the fighting with Russia?</w:t>
      </w:r>
    </w:p>
    <w:p w:rsidR="007B4B4E" w:rsidRDefault="007B4B4E" w:rsidP="009E2068">
      <w:pPr>
        <w:pStyle w:val="NoSpacing"/>
      </w:pPr>
      <w:r>
        <w:t>22. Why did Roosevelt win the Nobel Peace Prize?</w:t>
      </w:r>
    </w:p>
    <w:p w:rsidR="007B4B4E" w:rsidRDefault="007B4B4E" w:rsidP="009E2068">
      <w:pPr>
        <w:pStyle w:val="NoSpacing"/>
      </w:pPr>
      <w:r>
        <w:t>23. Why were Chinese, Japanese, and Korean students placed in special schools?</w:t>
      </w:r>
    </w:p>
    <w:p w:rsidR="007B4B4E" w:rsidRDefault="007B4B4E" w:rsidP="009E2068">
      <w:pPr>
        <w:pStyle w:val="NoSpacing"/>
      </w:pPr>
      <w:r>
        <w:t>24. What did the Gentlemen’s Agreement agree too?</w:t>
      </w:r>
    </w:p>
    <w:p w:rsidR="007B4B4E" w:rsidRDefault="007B4B4E" w:rsidP="009E2068">
      <w:pPr>
        <w:pStyle w:val="NoSpacing"/>
      </w:pPr>
    </w:p>
    <w:p w:rsidR="007B4B4E" w:rsidRDefault="007B4B4E" w:rsidP="009E2068">
      <w:pPr>
        <w:pStyle w:val="NoSpacing"/>
      </w:pPr>
    </w:p>
    <w:p w:rsidR="007B4B4E" w:rsidRDefault="007B4B4E" w:rsidP="009E2068">
      <w:pPr>
        <w:pStyle w:val="NoSpacing"/>
        <w:rPr>
          <w:b/>
          <w:u w:val="single"/>
        </w:rPr>
      </w:pPr>
      <w:r w:rsidRPr="007B4B4E">
        <w:rPr>
          <w:b/>
          <w:u w:val="single"/>
        </w:rPr>
        <w:t>Chapter IDs:</w:t>
      </w:r>
    </w:p>
    <w:p w:rsidR="00051825" w:rsidRDefault="00051825" w:rsidP="009E2068">
      <w:pPr>
        <w:pStyle w:val="NoSpacing"/>
      </w:pPr>
      <w:r>
        <w:t>William Howard Taft</w:t>
      </w:r>
    </w:p>
    <w:p w:rsidR="00051825" w:rsidRPr="00051825" w:rsidRDefault="00051825" w:rsidP="009E2068">
      <w:pPr>
        <w:pStyle w:val="NoSpacing"/>
      </w:pPr>
      <w:r>
        <w:t>John Hay</w:t>
      </w:r>
      <w:bookmarkStart w:id="0" w:name="_GoBack"/>
      <w:bookmarkEnd w:id="0"/>
    </w:p>
    <w:p w:rsidR="007B4B4E" w:rsidRDefault="007B4B4E" w:rsidP="009E2068">
      <w:pPr>
        <w:pStyle w:val="NoSpacing"/>
      </w:pPr>
      <w:r>
        <w:t>Open Door Policy</w:t>
      </w:r>
    </w:p>
    <w:p w:rsidR="007B4B4E" w:rsidRDefault="007B4B4E" w:rsidP="009E2068">
      <w:pPr>
        <w:pStyle w:val="NoSpacing"/>
      </w:pPr>
      <w:r>
        <w:t>Boxer Rebellion</w:t>
      </w:r>
    </w:p>
    <w:p w:rsidR="007B4B4E" w:rsidRDefault="007B4B4E" w:rsidP="009E2068">
      <w:pPr>
        <w:pStyle w:val="NoSpacing"/>
      </w:pPr>
      <w:r>
        <w:t>William Jennings Bryan</w:t>
      </w:r>
    </w:p>
    <w:p w:rsidR="007B4B4E" w:rsidRDefault="007B4B4E" w:rsidP="009E2068">
      <w:pPr>
        <w:pStyle w:val="NoSpacing"/>
      </w:pPr>
      <w:r>
        <w:t>Panama Canal</w:t>
      </w:r>
    </w:p>
    <w:p w:rsidR="007B4B4E" w:rsidRDefault="00051825" w:rsidP="009E2068">
      <w:pPr>
        <w:pStyle w:val="NoSpacing"/>
      </w:pPr>
      <w:r>
        <w:t>Roosevelt Corollary</w:t>
      </w:r>
    </w:p>
    <w:p w:rsidR="00051825" w:rsidRDefault="00051825" w:rsidP="009E2068">
      <w:pPr>
        <w:pStyle w:val="NoSpacing"/>
      </w:pPr>
      <w:r>
        <w:t>Russo Japanese War</w:t>
      </w:r>
    </w:p>
    <w:p w:rsidR="00051825" w:rsidRDefault="00051825" w:rsidP="009E2068">
      <w:pPr>
        <w:pStyle w:val="NoSpacing"/>
      </w:pPr>
      <w:r>
        <w:t>Portsmouth Conference</w:t>
      </w:r>
    </w:p>
    <w:p w:rsidR="00051825" w:rsidRPr="007B4B4E" w:rsidRDefault="00051825" w:rsidP="009E2068">
      <w:pPr>
        <w:pStyle w:val="NoSpacing"/>
      </w:pPr>
      <w:r>
        <w:t>Gentlemen’s Agreement</w:t>
      </w:r>
    </w:p>
    <w:sectPr w:rsidR="00051825" w:rsidRPr="007B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31F"/>
    <w:multiLevelType w:val="hybridMultilevel"/>
    <w:tmpl w:val="5288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8"/>
    <w:rsid w:val="00051825"/>
    <w:rsid w:val="00311CE5"/>
    <w:rsid w:val="00514E57"/>
    <w:rsid w:val="007B4B4E"/>
    <w:rsid w:val="008B03F5"/>
    <w:rsid w:val="009E2068"/>
    <w:rsid w:val="00AF2C05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1</cp:revision>
  <dcterms:created xsi:type="dcterms:W3CDTF">2014-02-25T15:44:00Z</dcterms:created>
  <dcterms:modified xsi:type="dcterms:W3CDTF">2014-02-25T16:37:00Z</dcterms:modified>
</cp:coreProperties>
</file>